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C1BC" w14:textId="77777777" w:rsidR="00224169" w:rsidRPr="00224169" w:rsidRDefault="00224169" w:rsidP="00224169">
      <w:pPr>
        <w:jc w:val="right"/>
        <w:rPr>
          <w:b/>
          <w:i/>
          <w:sz w:val="20"/>
          <w:szCs w:val="20"/>
        </w:rPr>
      </w:pPr>
      <w:r w:rsidRPr="00224169">
        <w:rPr>
          <w:b/>
          <w:i/>
          <w:sz w:val="20"/>
          <w:szCs w:val="20"/>
        </w:rPr>
        <w:t>1. melléklet az 2/2014. (II.12.) önkormányzati rendelethez</w:t>
      </w:r>
    </w:p>
    <w:p w14:paraId="13541EDE" w14:textId="77777777" w:rsidR="00224169" w:rsidRDefault="00224169" w:rsidP="0022416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D30EEC3" w14:textId="77777777" w:rsidR="00224169" w:rsidRDefault="00224169" w:rsidP="0022416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843FA">
        <w:rPr>
          <w:rFonts w:ascii="Times New Roman" w:hAnsi="Times New Roman" w:cs="Times New Roman"/>
          <w:b/>
          <w:bCs/>
          <w:color w:val="auto"/>
        </w:rPr>
        <w:t>PÁLYÁZATI FELHÍVÁS</w:t>
      </w:r>
    </w:p>
    <w:p w14:paraId="79446695" w14:textId="77777777" w:rsidR="00224169" w:rsidRDefault="00224169" w:rsidP="0022416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02067BA" w14:textId="77777777" w:rsidR="00224169" w:rsidRPr="00DD0FC1" w:rsidRDefault="00224169" w:rsidP="0022416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06381F51" w14:textId="77777777" w:rsidR="00224169" w:rsidRPr="00CE6D54" w:rsidRDefault="00224169" w:rsidP="00224169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35E51">
        <w:rPr>
          <w:rFonts w:ascii="Times New Roman" w:hAnsi="Times New Roman" w:cs="Times New Roman"/>
          <w:b/>
          <w:color w:val="auto"/>
          <w:sz w:val="23"/>
          <w:szCs w:val="23"/>
        </w:rPr>
        <w:t>Gara Község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i</w:t>
      </w:r>
      <w:r w:rsidRPr="00B35E51">
        <w:rPr>
          <w:rFonts w:ascii="Times New Roman" w:hAnsi="Times New Roman" w:cs="Times New Roman"/>
          <w:b/>
          <w:color w:val="auto"/>
          <w:sz w:val="23"/>
          <w:szCs w:val="23"/>
        </w:rPr>
        <w:t xml:space="preserve"> Önkormányzat</w:t>
      </w: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 tájékoztatja a helyi civil szervezeteket, alapítványokat, egyházakat, hogy Gara Község Önkormányzat Képviselő-testülete a helyi civil szervezetek, alapítványok, egyházak pénzügyi támogatásáról szóló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9C6EFA">
        <w:rPr>
          <w:rFonts w:ascii="Times New Roman" w:hAnsi="Times New Roman" w:cs="Times New Roman"/>
          <w:b/>
          <w:color w:val="auto"/>
          <w:sz w:val="23"/>
          <w:szCs w:val="23"/>
        </w:rPr>
        <w:t>2/2014. (II.12.)</w:t>
      </w: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 önkormányzati rendelete szerint pályázatot hirdet az érintett szervezetek számára. </w:t>
      </w:r>
    </w:p>
    <w:p w14:paraId="32162A9D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176D87C1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Pályázat célja: </w:t>
      </w:r>
    </w:p>
    <w:p w14:paraId="5FFDABDC" w14:textId="77777777" w:rsidR="00224169" w:rsidRPr="00CE6D54" w:rsidRDefault="00224169" w:rsidP="00224169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A pályázat a civil szervezetek, alapítványok, egyházak tárgyév január 1. és december 31. között megrendezésre kerülő rendezvényeinek támogatása, valamint az érintett szervezetek tárgyévi működési költségihez való hozzájárulás. </w:t>
      </w:r>
    </w:p>
    <w:p w14:paraId="21B71255" w14:textId="77777777" w:rsidR="00224169" w:rsidRPr="00CE6D54" w:rsidRDefault="00224169" w:rsidP="00224169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A támogatásra rendelkezésre álló forrás: </w:t>
      </w:r>
      <w:smartTag w:uri="urn:schemas-microsoft-com:office:smarttags" w:element="metricconverter">
        <w:smartTagPr>
          <w:attr w:name="ProductID" w:val="3.500.000 Ft"/>
        </w:smartTagPr>
        <w:r>
          <w:rPr>
            <w:rFonts w:ascii="Times New Roman" w:hAnsi="Times New Roman" w:cs="Times New Roman"/>
            <w:b/>
            <w:color w:val="auto"/>
            <w:sz w:val="23"/>
            <w:szCs w:val="23"/>
          </w:rPr>
          <w:t>3.500</w:t>
        </w:r>
        <w:r w:rsidRPr="009C6EFA">
          <w:rPr>
            <w:rFonts w:ascii="Times New Roman" w:hAnsi="Times New Roman" w:cs="Times New Roman"/>
            <w:b/>
            <w:color w:val="auto"/>
            <w:sz w:val="23"/>
            <w:szCs w:val="23"/>
          </w:rPr>
          <w:t>.000 Ft</w:t>
        </w:r>
      </w:smartTag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CE6D54">
        <w:rPr>
          <w:rFonts w:ascii="Times New Roman" w:hAnsi="Times New Roman" w:cs="Times New Roman"/>
          <w:i/>
          <w:iCs/>
          <w:color w:val="auto"/>
          <w:sz w:val="23"/>
          <w:szCs w:val="23"/>
        </w:rPr>
        <w:t>(tárgyévben a támogatásra szánt pénzkeret)</w:t>
      </w:r>
    </w:p>
    <w:p w14:paraId="07470094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49EDDBFF" w14:textId="77777777" w:rsidR="00224169" w:rsidRPr="00CE6D54" w:rsidRDefault="00224169" w:rsidP="0022416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CE6D54">
        <w:rPr>
          <w:rFonts w:ascii="Times New Roman" w:hAnsi="Times New Roman" w:cs="Times New Roman"/>
          <w:b/>
          <w:bCs/>
          <w:color w:val="auto"/>
          <w:sz w:val="23"/>
          <w:szCs w:val="23"/>
        </w:rPr>
        <w:t>A támogatottak köre</w:t>
      </w:r>
      <w:r w:rsidRPr="00CE6D54">
        <w:rPr>
          <w:rFonts w:ascii="Times New Roman" w:hAnsi="Times New Roman" w:cs="Times New Roman"/>
          <w:sz w:val="23"/>
          <w:szCs w:val="23"/>
        </w:rPr>
        <w:t xml:space="preserve"> azon civil szervezet, alapítvány, amelyet a 2011. évi CLXXXI. törvény alapján, egyház esetén a 2011. évi CCVI. törvény alapján nyilvántartásba vettek, és székhelye Gara községben van, illetve azon civil szervezet, alapítvány, egyház, amelynek a székhelye nem Gara községben van, de tevékenységét Gara községben fejti ki. A pályázaton nem indulhatnak a pártok és szervezeteik, az önkormányzati, állami fenntartású intézmények. </w:t>
      </w:r>
    </w:p>
    <w:p w14:paraId="451DA240" w14:textId="77777777" w:rsidR="00224169" w:rsidRPr="00CE6D54" w:rsidRDefault="00224169" w:rsidP="00224169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1CE63836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 pályázati anyag tartalma </w:t>
      </w:r>
    </w:p>
    <w:p w14:paraId="4707239E" w14:textId="77777777" w:rsidR="00224169" w:rsidRPr="00CE6D54" w:rsidRDefault="00224169" w:rsidP="00224169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Pályázni a pályázati adatlap kitöltésével lehet. Az adatlap a Garai Közös Önkormányzati Hivatalban vehető át személyesen ügyfélfogadási időben, vagy letölthető a </w:t>
      </w:r>
      <w:hyperlink r:id="rId4" w:history="1">
        <w:r w:rsidRPr="00CE6D54">
          <w:rPr>
            <w:rStyle w:val="Hiperhivatkozs"/>
            <w:sz w:val="23"/>
            <w:szCs w:val="23"/>
          </w:rPr>
          <w:t>www.gara.hu</w:t>
        </w:r>
      </w:hyperlink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 honlapról. </w:t>
      </w:r>
    </w:p>
    <w:p w14:paraId="77EE407B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0A2CB7F5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 támogatási döntés, az elbírálás határideje </w:t>
      </w:r>
    </w:p>
    <w:p w14:paraId="7099DC7C" w14:textId="77777777" w:rsidR="00224169" w:rsidRPr="00CE6D54" w:rsidRDefault="00224169" w:rsidP="00224169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A támogatások odaítéléséről </w:t>
      </w:r>
      <w:r w:rsidRPr="00CE6D5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Képviselő-testület </w:t>
      </w: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dönt a pályázat benyújtási </w:t>
      </w:r>
      <w:proofErr w:type="spellStart"/>
      <w:r w:rsidRPr="00CE6D54">
        <w:rPr>
          <w:rFonts w:ascii="Times New Roman" w:hAnsi="Times New Roman" w:cs="Times New Roman"/>
          <w:color w:val="auto"/>
          <w:sz w:val="23"/>
          <w:szCs w:val="23"/>
        </w:rPr>
        <w:t>határidejétől</w:t>
      </w:r>
      <w:proofErr w:type="spellEnd"/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 számított </w:t>
      </w:r>
      <w:r w:rsidRPr="003D6BAC">
        <w:rPr>
          <w:rFonts w:ascii="Times New Roman" w:hAnsi="Times New Roman" w:cs="Times New Roman"/>
          <w:color w:val="auto"/>
          <w:sz w:val="23"/>
          <w:szCs w:val="23"/>
        </w:rPr>
        <w:t>30 napon belül.</w:t>
      </w: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59AC80E0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49D8E6B8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 támogatás formája </w:t>
      </w:r>
    </w:p>
    <w:p w14:paraId="2117F66A" w14:textId="77777777" w:rsidR="00224169" w:rsidRPr="00CE6D54" w:rsidRDefault="00224169" w:rsidP="00224169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A civil szervezetek, alapítványok, egyházak az elnyert támogatást a támogatási szerződésben meghatározott módon, vehetik igénybe, melyet a támogatott szervezet célja szerinti tevékenységének, működésének költségeire használhat fel folyó év december 31-ig. </w:t>
      </w:r>
    </w:p>
    <w:p w14:paraId="2F55049E" w14:textId="77777777" w:rsidR="00224169" w:rsidRPr="00CE6D54" w:rsidRDefault="00224169" w:rsidP="00224169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A pályázati lapon szereplő költségvetés kiadási tételei, amelyek az adott program megvalósításához, a működéshez igazolhatóan kapcsolódnak: </w:t>
      </w:r>
    </w:p>
    <w:p w14:paraId="6B9EFF82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Működési költségek </w:t>
      </w:r>
    </w:p>
    <w:p w14:paraId="4DBCFD76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- Iroda bérlet, rezsi, kommunikáció </w:t>
      </w:r>
    </w:p>
    <w:p w14:paraId="66546C9C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- Bér, tiszteltdíj </w:t>
      </w:r>
    </w:p>
    <w:p w14:paraId="4FD78738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- Szakértői költségek </w:t>
      </w:r>
    </w:p>
    <w:p w14:paraId="1A6B546D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- Utazási költségek </w:t>
      </w:r>
    </w:p>
    <w:p w14:paraId="22928E59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- Szállás, étkezés </w:t>
      </w:r>
    </w:p>
    <w:p w14:paraId="6B6BC160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- Anyag, eszköz beszerzés </w:t>
      </w:r>
    </w:p>
    <w:p w14:paraId="1FE65FEF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Nem támogathatóak: beruházás, reprezentáció </w:t>
      </w:r>
    </w:p>
    <w:p w14:paraId="63FB2891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A pályázat benyújtásához önrész vállalása nem kötelező. </w:t>
      </w:r>
    </w:p>
    <w:p w14:paraId="35502D3A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5FE3C8C9" w14:textId="77777777" w:rsidR="00224169" w:rsidRPr="00CE6D54" w:rsidRDefault="00224169" w:rsidP="0022416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b/>
          <w:bCs/>
          <w:color w:val="auto"/>
          <w:sz w:val="23"/>
          <w:szCs w:val="23"/>
        </w:rPr>
        <w:t>A pályázatok beadásának módja, helye és határideje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</w:p>
    <w:p w14:paraId="409AA222" w14:textId="77777777" w:rsidR="00224169" w:rsidRPr="00CE6D54" w:rsidRDefault="00224169" w:rsidP="00224169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>A pályázat be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nyújtásának határideje: 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2025. április 30</w:t>
      </w:r>
      <w:r w:rsidRPr="009C6EFA">
        <w:rPr>
          <w:rFonts w:ascii="Times New Roman" w:hAnsi="Times New Roman" w:cs="Times New Roman"/>
          <w:b/>
          <w:color w:val="auto"/>
          <w:sz w:val="23"/>
          <w:szCs w:val="23"/>
        </w:rPr>
        <w:t>. napja, 1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6</w:t>
      </w:r>
      <w:r w:rsidRPr="009C6EFA">
        <w:rPr>
          <w:rFonts w:ascii="Times New Roman" w:hAnsi="Times New Roman" w:cs="Times New Roman"/>
          <w:b/>
          <w:color w:val="auto"/>
          <w:sz w:val="23"/>
          <w:szCs w:val="23"/>
        </w:rPr>
        <w:t>.00 óra.</w:t>
      </w: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074AC766" w14:textId="77777777" w:rsidR="00224169" w:rsidRPr="00CE6D54" w:rsidRDefault="00224169" w:rsidP="00224169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>A pályázat benyújtásának helye: Garai Közös Önkormá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nyzati Hivatal </w:t>
      </w:r>
    </w:p>
    <w:p w14:paraId="5AD04DC0" w14:textId="77777777" w:rsidR="00224169" w:rsidRPr="00CE6D54" w:rsidRDefault="00224169" w:rsidP="00224169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A pályázatot 1 eredeti példányban, zárt borítékban kell benyújtani. </w:t>
      </w:r>
    </w:p>
    <w:p w14:paraId="04439359" w14:textId="77777777" w:rsidR="00224169" w:rsidRPr="00CE6D54" w:rsidRDefault="00224169" w:rsidP="00224169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Hiánypótlásra egy alkalommal van lehetőség. A </w:t>
      </w:r>
      <w:proofErr w:type="spellStart"/>
      <w:r w:rsidRPr="00CE6D54">
        <w:rPr>
          <w:rFonts w:ascii="Times New Roman" w:hAnsi="Times New Roman" w:cs="Times New Roman"/>
          <w:color w:val="auto"/>
          <w:sz w:val="23"/>
          <w:szCs w:val="23"/>
        </w:rPr>
        <w:t>formailag</w:t>
      </w:r>
      <w:proofErr w:type="spellEnd"/>
      <w:r w:rsidRPr="00CE6D54">
        <w:rPr>
          <w:rFonts w:ascii="Times New Roman" w:hAnsi="Times New Roman" w:cs="Times New Roman"/>
          <w:color w:val="auto"/>
          <w:sz w:val="23"/>
          <w:szCs w:val="23"/>
        </w:rPr>
        <w:t xml:space="preserve"> nem megfelelő pályázatok elutasításra kerülnek.</w:t>
      </w:r>
    </w:p>
    <w:sectPr w:rsidR="00224169" w:rsidRPr="00CE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69"/>
    <w:rsid w:val="00224169"/>
    <w:rsid w:val="00997811"/>
    <w:rsid w:val="00A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F6E216"/>
  <w15:chartTrackingRefBased/>
  <w15:docId w15:val="{9F24CA36-607A-44E9-B2BD-B23BD64A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24169"/>
    <w:pPr>
      <w:spacing w:after="0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241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241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2416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2416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2416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2416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2416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2416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2416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24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24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241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2416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2416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2416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2416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2416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2416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24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224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2416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224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2416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22416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2416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22416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4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2416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24169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rsid w:val="00224169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2241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Balázs</cp:lastModifiedBy>
  <cp:revision>2</cp:revision>
  <dcterms:created xsi:type="dcterms:W3CDTF">2025-04-01T12:39:00Z</dcterms:created>
  <dcterms:modified xsi:type="dcterms:W3CDTF">2025-04-01T12:39:00Z</dcterms:modified>
</cp:coreProperties>
</file>